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4" w:rsidRPr="00006C1A" w:rsidRDefault="00A82FB9" w:rsidP="00D22774">
      <w:pPr>
        <w:ind w:left="5103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  <w:bookmarkStart w:id="0" w:name="_GoBack"/>
      <w:bookmarkEnd w:id="0"/>
    </w:p>
    <w:p w:rsidR="00D22774" w:rsidRPr="00006C1A" w:rsidRDefault="00D22774" w:rsidP="00D22774">
      <w:pPr>
        <w:ind w:left="5103" w:firstLine="0"/>
        <w:jc w:val="left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</w:rPr>
        <w:t xml:space="preserve">к Положению </w:t>
      </w:r>
      <w:r w:rsidRPr="00006C1A">
        <w:rPr>
          <w:rFonts w:ascii="Times New Roman" w:hAnsi="Times New Roman" w:cs="Times New Roman"/>
          <w:color w:val="000000"/>
        </w:rPr>
        <w:t>о порядке отбора и взаимодействия с партнерами Центра поддержки предпринимательства микрокредитной компании «Сахалинский Фонд развития предпринимательства»</w:t>
      </w:r>
    </w:p>
    <w:p w:rsidR="00D22774" w:rsidRDefault="00D22774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D22774" w:rsidRDefault="00D22774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ED4218" w:rsidRDefault="00EC3656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СОГЛАШЕНИ</w:t>
      </w:r>
      <w:r w:rsidR="00103FAD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Е</w:t>
      </w:r>
      <w:r w:rsidR="00E23665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="004C3F14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№ </w:t>
      </w:r>
      <w:r w:rsidR="00644A91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</w:t>
      </w:r>
    </w:p>
    <w:p w:rsidR="00EC3656" w:rsidRPr="00ED4218" w:rsidRDefault="00EC3656" w:rsidP="00644A9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 сотрудничестве </w:t>
      </w:r>
      <w:r w:rsidR="00644A91" w:rsidRPr="00ED4218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в целях </w:t>
      </w:r>
      <w:r w:rsidR="00644A91" w:rsidRPr="00ED4218">
        <w:rPr>
          <w:rFonts w:ascii="Times New Roman" w:hAnsi="Times New Roman" w:cs="Times New Roman"/>
          <w:sz w:val="22"/>
          <w:szCs w:val="22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44255" w:rsidRPr="00ED4218" w:rsidTr="00434A34">
        <w:trPr>
          <w:trHeight w:val="426"/>
        </w:trPr>
        <w:tc>
          <w:tcPr>
            <w:tcW w:w="4814" w:type="dxa"/>
          </w:tcPr>
          <w:p w:rsidR="00B44255" w:rsidRPr="00ED4218" w:rsidRDefault="00B44255" w:rsidP="00EC3656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г. Южно-Сахалинск</w:t>
            </w:r>
          </w:p>
        </w:tc>
        <w:tc>
          <w:tcPr>
            <w:tcW w:w="4815" w:type="dxa"/>
          </w:tcPr>
          <w:p w:rsidR="00B44255" w:rsidRPr="00ED4218" w:rsidRDefault="00B44255" w:rsidP="00B44255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«_____» ___________ 20___ года</w:t>
            </w:r>
          </w:p>
        </w:tc>
      </w:tr>
    </w:tbl>
    <w:p w:rsidR="004448C8" w:rsidRPr="00ED4218" w:rsidRDefault="004448C8" w:rsidP="00EC3656">
      <w:pPr>
        <w:widowControl/>
        <w:suppressAutoHyphens/>
        <w:autoSpaceDE/>
        <w:autoSpaceDN/>
        <w:adjustRightInd/>
        <w:spacing w:line="240" w:lineRule="atLeast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434A34" w:rsidRPr="00ED4218" w:rsidRDefault="00161B17" w:rsidP="002F21C3">
      <w:pPr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Микрокредитная компания «Сахалинский Фонд развития предпринимательства»,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дальнейшем именуемая «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Фонд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», в лице директора </w:t>
      </w:r>
      <w:r w:rsidR="00434A34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Кононец Павла Анатольевича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действующей на основании </w:t>
      </w:r>
      <w:r w:rsidR="00434A34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у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става, с одной стороны, и</w:t>
      </w:r>
      <w:r w:rsidR="008C68EC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bookmarkStart w:id="1" w:name="_Hlk11062835"/>
    </w:p>
    <w:p w:rsidR="00161B17" w:rsidRPr="00ED4218" w:rsidRDefault="00434A34" w:rsidP="002F21C3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, именуемое в дальнейшем «</w:t>
      </w:r>
      <w:r w:rsidR="00161B17" w:rsidRPr="00ED4218">
        <w:rPr>
          <w:rFonts w:ascii="Times New Roman" w:eastAsia="Times New Roman" w:hAnsi="Times New Roman" w:cs="Times New Roman"/>
          <w:b/>
          <w:sz w:val="22"/>
          <w:szCs w:val="22"/>
        </w:rPr>
        <w:t>Партнер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»</w:t>
      </w:r>
      <w:bookmarkEnd w:id="1"/>
      <w:r w:rsidRPr="00ED421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C68EC" w:rsidRPr="00ED4218">
        <w:rPr>
          <w:rFonts w:ascii="Times New Roman" w:eastAsia="Times New Roman" w:hAnsi="Times New Roman" w:cs="Times New Roman"/>
          <w:sz w:val="22"/>
          <w:szCs w:val="22"/>
        </w:rPr>
        <w:t xml:space="preserve">в лице  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, действующе</w:t>
      </w:r>
      <w:r w:rsidRPr="00ED4218">
        <w:rPr>
          <w:rFonts w:ascii="Times New Roman" w:eastAsia="Times New Roman" w:hAnsi="Times New Roman" w:cs="Times New Roman"/>
          <w:sz w:val="22"/>
          <w:szCs w:val="22"/>
        </w:rPr>
        <w:t>го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, с другой стороны, вместе и по отдельности именуемые «Стороны», заключили настоящее </w:t>
      </w:r>
      <w:r w:rsidR="000351EE">
        <w:rPr>
          <w:rFonts w:ascii="Times New Roman" w:eastAsia="Times New Roman" w:hAnsi="Times New Roman" w:cs="Times New Roman"/>
          <w:sz w:val="22"/>
          <w:szCs w:val="22"/>
        </w:rPr>
        <w:t>с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оглашение</w:t>
      </w:r>
      <w:r w:rsidR="000351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51EE"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 сотрудничестве </w:t>
      </w:r>
      <w:r w:rsidR="000351EE" w:rsidRPr="00ED4218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в целях </w:t>
      </w:r>
      <w:r w:rsidR="000351EE" w:rsidRPr="00ED4218">
        <w:rPr>
          <w:rFonts w:ascii="Times New Roman" w:hAnsi="Times New Roman" w:cs="Times New Roman"/>
          <w:sz w:val="22"/>
          <w:szCs w:val="22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  <w:r w:rsidR="000351EE">
        <w:rPr>
          <w:rFonts w:ascii="Times New Roman" w:hAnsi="Times New Roman" w:cs="Times New Roman"/>
          <w:sz w:val="22"/>
          <w:szCs w:val="22"/>
        </w:rPr>
        <w:t xml:space="preserve"> (далее – Соглашение),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 о нижеследующем:</w:t>
      </w:r>
    </w:p>
    <w:p w:rsidR="00161B17" w:rsidRPr="00ED4218" w:rsidRDefault="00161B17" w:rsidP="002F21C3">
      <w:pPr>
        <w:ind w:firstLine="567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161B17" w:rsidRPr="00ED4218" w:rsidRDefault="00161B17" w:rsidP="002F21C3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</w:rPr>
        <w:t>Термины и понятия, используемые в настоящем соглашении</w:t>
      </w:r>
    </w:p>
    <w:p w:rsidR="00161B17" w:rsidRPr="00ED4218" w:rsidRDefault="00161B17" w:rsidP="002F21C3">
      <w:pPr>
        <w:ind w:firstLine="567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ЦПП – 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центр поддержки предпринимательства, являющийся структурным подразделением Фонда, обеспечивающий 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предоставление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807AD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мер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государственной поддержки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субъектам малого и среднего предпринимательства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Сахалинской области и 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>физически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 xml:space="preserve"> лица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>, планирующи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 xml:space="preserve"> осуществлять предпринимательскую деятельность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:rsidR="00161B17" w:rsidRPr="00ED4218" w:rsidRDefault="00ED4218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hAnsi="Times New Roman" w:cs="Times New Roman"/>
          <w:b/>
          <w:bCs/>
          <w:sz w:val="22"/>
          <w:szCs w:val="22"/>
        </w:rPr>
        <w:t>Субъекты малого и среднего предпринимательства (</w:t>
      </w:r>
      <w:r w:rsidR="00AF5274">
        <w:rPr>
          <w:rFonts w:ascii="Times New Roman" w:hAnsi="Times New Roman" w:cs="Times New Roman"/>
          <w:b/>
          <w:bCs/>
          <w:sz w:val="22"/>
          <w:szCs w:val="22"/>
        </w:rPr>
        <w:t xml:space="preserve">субъекты МСП, </w:t>
      </w:r>
      <w:r w:rsidRPr="00ED4218">
        <w:rPr>
          <w:rFonts w:ascii="Times New Roman" w:hAnsi="Times New Roman" w:cs="Times New Roman"/>
          <w:b/>
          <w:sz w:val="22"/>
          <w:szCs w:val="22"/>
        </w:rPr>
        <w:t>СМСП)</w:t>
      </w:r>
      <w:r w:rsidRPr="00ED4218">
        <w:rPr>
          <w:rFonts w:ascii="Times New Roman" w:hAnsi="Times New Roman" w:cs="Times New Roman"/>
          <w:sz w:val="22"/>
          <w:szCs w:val="22"/>
        </w:rPr>
        <w:t xml:space="preserve"> </w:t>
      </w:r>
      <w:r w:rsidRPr="00ED4218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ED4218">
        <w:rPr>
          <w:rFonts w:ascii="Times New Roman" w:hAnsi="Times New Roman" w:cs="Times New Roman"/>
          <w:bCs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ED4218">
        <w:rPr>
          <w:rFonts w:ascii="Times New Roman" w:hAnsi="Times New Roman" w:cs="Times New Roman"/>
          <w:sz w:val="22"/>
          <w:szCs w:val="22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ED4218">
        <w:rPr>
          <w:rFonts w:ascii="Times New Roman" w:hAnsi="Times New Roman" w:cs="Times New Roman"/>
          <w:bCs/>
          <w:sz w:val="22"/>
          <w:szCs w:val="22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161B17" w:rsidRPr="00ED4218" w:rsidRDefault="00AF5274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AF527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Получатель поддержки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– субъекты МСП</w:t>
      </w:r>
      <w:r w:rsidR="0078358B">
        <w:rPr>
          <w:rFonts w:ascii="Times New Roman" w:eastAsia="Times New Roman" w:hAnsi="Times New Roman" w:cs="Times New Roman"/>
          <w:sz w:val="22"/>
          <w:szCs w:val="22"/>
          <w:lang w:eastAsia="ar-SA"/>
        </w:rPr>
        <w:t>, самозанятые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</w:t>
      </w:r>
      <w:r w:rsidRPr="00136DAC">
        <w:rPr>
          <w:rFonts w:ascii="Times New Roman" w:eastAsia="Calibri" w:hAnsi="Times New Roman" w:cs="Times New Roman"/>
          <w:sz w:val="22"/>
          <w:szCs w:val="22"/>
        </w:rPr>
        <w:t>физически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136DAC">
        <w:rPr>
          <w:rFonts w:ascii="Times New Roman" w:eastAsia="Calibri" w:hAnsi="Times New Roman" w:cs="Times New Roman"/>
          <w:sz w:val="22"/>
          <w:szCs w:val="22"/>
        </w:rPr>
        <w:t xml:space="preserve"> лица, планирующи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136DAC">
        <w:rPr>
          <w:rFonts w:ascii="Times New Roman" w:eastAsia="Calibri" w:hAnsi="Times New Roman" w:cs="Times New Roman"/>
          <w:sz w:val="22"/>
          <w:szCs w:val="22"/>
        </w:rPr>
        <w:t xml:space="preserve"> осуществлять предпринимательскую деятельность</w:t>
      </w:r>
      <w:r w:rsidR="00F956B4">
        <w:rPr>
          <w:rFonts w:ascii="Times New Roman" w:eastAsia="Calibri" w:hAnsi="Times New Roman" w:cs="Times New Roman"/>
          <w:sz w:val="22"/>
          <w:szCs w:val="22"/>
        </w:rPr>
        <w:t xml:space="preserve">, являющиеся получателями мер государственной поддержки, </w:t>
      </w:r>
      <w:r w:rsidR="00F956B4" w:rsidRPr="00ED4218">
        <w:rPr>
          <w:rFonts w:ascii="Times New Roman" w:hAnsi="Times New Roman" w:cs="Times New Roman"/>
          <w:sz w:val="22"/>
          <w:szCs w:val="22"/>
        </w:rPr>
        <w:t>направленной на развитие малого и среднего предпринимательства и поддержки индивидуальной предпринимательской инициативы</w:t>
      </w:r>
      <w:r w:rsidR="00F956B4">
        <w:rPr>
          <w:rFonts w:ascii="Times New Roman" w:eastAsia="Calibri" w:hAnsi="Times New Roman" w:cs="Times New Roman"/>
          <w:sz w:val="22"/>
          <w:szCs w:val="22"/>
        </w:rPr>
        <w:t>.</w:t>
      </w:r>
    </w:p>
    <w:p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right="74"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Предмет Соглашения</w:t>
      </w:r>
    </w:p>
    <w:p w:rsidR="00FC37C4" w:rsidRDefault="00FC37C4" w:rsidP="00B34494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>В рамках настоящего Соглашения Партнер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задани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ям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Фонда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обязуется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оказывать услуги по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консультировани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ю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Получателей поддержки по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следующим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вопросам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: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__________________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а Фонд обязуется выплатить </w:t>
      </w:r>
      <w:r w:rsidR="007104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Партнеру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вознаграждени</w:t>
      </w:r>
      <w:r w:rsidR="007104E3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за оказанные </w:t>
      </w:r>
      <w:r w:rsidR="00C403C2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</w:t>
      </w:r>
      <w:r w:rsidR="00022B98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F56AA8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351EE" w:rsidRPr="000351EE">
        <w:rPr>
          <w:rFonts w:ascii="Times New Roman" w:hAnsi="Times New Roman" w:cs="Times New Roman"/>
          <w:sz w:val="22"/>
          <w:szCs w:val="22"/>
        </w:rPr>
        <w:t>в размере, не превышающем предельного значения, предусмотренного сметой на одного получателя поддержки</w:t>
      </w:r>
      <w:r w:rsidR="00C403C2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:rsidR="00B34494" w:rsidRPr="000351EE" w:rsidRDefault="00B34494" w:rsidP="00B34494">
      <w:pPr>
        <w:pStyle w:val="a5"/>
        <w:widowControl/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Если иное не установлено Сторон</w:t>
      </w:r>
      <w:r w:rsidR="004F1859">
        <w:rPr>
          <w:rFonts w:ascii="Times New Roman" w:eastAsia="Times New Roman" w:hAnsi="Times New Roman" w:cs="Times New Roman"/>
          <w:sz w:val="22"/>
          <w:szCs w:val="22"/>
          <w:lang w:eastAsia="ar-SA"/>
        </w:rPr>
        <w:t>ами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, услуга по консультированию должна быть оказана Партнером в срок, не превышающий 2 (два) рабочих дня, с момента направления Получателя поддержки к Партнеру.</w:t>
      </w:r>
    </w:p>
    <w:p w:rsidR="00161B17" w:rsidRPr="00FD3660" w:rsidRDefault="007104E3" w:rsidP="00B34494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0351EE">
        <w:rPr>
          <w:rFonts w:ascii="Times New Roman" w:eastAsia="Times New Roman" w:hAnsi="Times New Roman" w:cs="Times New Roman"/>
          <w:sz w:val="22"/>
          <w:szCs w:val="22"/>
        </w:rPr>
        <w:t>Оказание услуг по Соглашени</w:t>
      </w:r>
      <w:r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0351EE">
        <w:rPr>
          <w:rFonts w:ascii="Times New Roman" w:eastAsia="Times New Roman" w:hAnsi="Times New Roman" w:cs="Times New Roman"/>
          <w:sz w:val="22"/>
          <w:szCs w:val="22"/>
        </w:rPr>
        <w:t xml:space="preserve"> осуществляется </w:t>
      </w:r>
      <w:r w:rsidR="00B307A1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соответствие с </w:t>
      </w:r>
      <w:r w:rsidR="00161B17" w:rsidRPr="000351EE">
        <w:rPr>
          <w:rFonts w:ascii="Times New Roman" w:eastAsia="Times New Roman" w:hAnsi="Times New Roman" w:cs="Times New Roman"/>
          <w:sz w:val="22"/>
          <w:szCs w:val="22"/>
        </w:rPr>
        <w:t>внутренними нормативными документами Фонда и ЦПП, регламентирующими д</w:t>
      </w:r>
      <w:r w:rsidR="00AB49E0">
        <w:rPr>
          <w:rFonts w:ascii="Times New Roman" w:eastAsia="Times New Roman" w:hAnsi="Times New Roman" w:cs="Times New Roman"/>
          <w:sz w:val="22"/>
          <w:szCs w:val="22"/>
        </w:rPr>
        <w:t>еятельность ЦПП.</w:t>
      </w:r>
    </w:p>
    <w:p w:rsidR="00161B17" w:rsidRPr="007104E3" w:rsidRDefault="00161B17" w:rsidP="007104E3">
      <w:pPr>
        <w:pStyle w:val="a5"/>
        <w:widowControl/>
        <w:numPr>
          <w:ilvl w:val="1"/>
          <w:numId w:val="7"/>
        </w:numPr>
        <w:tabs>
          <w:tab w:val="num" w:pos="576"/>
          <w:tab w:val="num" w:pos="709"/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104E3">
        <w:rPr>
          <w:rFonts w:ascii="Times New Roman" w:eastAsia="Times New Roman" w:hAnsi="Times New Roman" w:cs="Times New Roman"/>
          <w:sz w:val="22"/>
          <w:szCs w:val="22"/>
        </w:rPr>
        <w:t xml:space="preserve">Взаимодействие сторон по настоящему соглашению осуществляется, в том числе, 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Приказом Министерства экономического развития РФ от </w:t>
      </w:r>
      <w:r w:rsidR="007104E3" w:rsidRPr="007104E3">
        <w:rPr>
          <w:rFonts w:ascii="Times New Roman" w:eastAsia="Times New Roman" w:hAnsi="Times New Roman" w:cs="Times New Roman"/>
          <w:sz w:val="22"/>
          <w:szCs w:val="22"/>
        </w:rPr>
        <w:t>26.03.2021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г. № </w:t>
      </w:r>
      <w:r w:rsidR="007104E3" w:rsidRPr="007104E3">
        <w:rPr>
          <w:rFonts w:ascii="Times New Roman" w:eastAsia="Times New Roman" w:hAnsi="Times New Roman" w:cs="Times New Roman"/>
          <w:sz w:val="22"/>
          <w:szCs w:val="22"/>
        </w:rPr>
        <w:t>142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r w:rsidR="007104E3" w:rsidRPr="007104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</w:t>
      </w:r>
      <w:r w:rsidR="007104E3" w:rsidRPr="007104E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7104E3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61B17" w:rsidRPr="00EA429F" w:rsidRDefault="00161B17" w:rsidP="00EA429F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FD3660">
        <w:rPr>
          <w:rFonts w:ascii="Times New Roman" w:eastAsia="Times New Roman" w:hAnsi="Times New Roman" w:cs="Times New Roman"/>
          <w:sz w:val="22"/>
          <w:szCs w:val="22"/>
        </w:rPr>
        <w:t xml:space="preserve">Партнер уведомлен </w:t>
      </w:r>
      <w:r w:rsidR="00F56AA8" w:rsidRPr="00FD3660">
        <w:rPr>
          <w:rFonts w:ascii="Times New Roman" w:hAnsi="Times New Roman" w:cs="Times New Roman"/>
          <w:sz w:val="22"/>
          <w:szCs w:val="22"/>
        </w:rPr>
        <w:t xml:space="preserve">и согласен с тем, что расчеты, проводимые между ним и Фондом, будут осуществляться за счет средств субсидии, предоставляемых Фонду на соответствующие цели из бюджетной системы РФ, а также согласен на осуществление проверок соблюдения условий, целей и порядка </w:t>
      </w:r>
      <w:r w:rsidR="00F56AA8" w:rsidRPr="00EA429F">
        <w:rPr>
          <w:rFonts w:ascii="Times New Roman" w:hAnsi="Times New Roman" w:cs="Times New Roman"/>
          <w:sz w:val="22"/>
          <w:szCs w:val="22"/>
        </w:rPr>
        <w:t>предоставления субсидий министерством экономического развития Сахалинской области и органами государственного финансового контроля</w:t>
      </w:r>
      <w:r w:rsidRPr="00EA429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A429F" w:rsidRPr="00EA429F" w:rsidRDefault="00BD7984" w:rsidP="00EA429F">
      <w:pPr>
        <w:pStyle w:val="a5"/>
        <w:widowControl/>
        <w:numPr>
          <w:ilvl w:val="1"/>
          <w:numId w:val="7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Уполномоченные</w:t>
      </w:r>
      <w:r w:rsidR="00EA429F" w:rsidRPr="00EA429F">
        <w:rPr>
          <w:rFonts w:ascii="Times New Roman" w:hAnsi="Times New Roman" w:cs="Times New Roman"/>
          <w:sz w:val="22"/>
          <w:szCs w:val="22"/>
        </w:rPr>
        <w:t xml:space="preserve"> лица со стороны Фонда, имеющие право подписывать направления на консультацию: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3"/>
        <w:gridCol w:w="1412"/>
      </w:tblGrid>
      <w:tr w:rsidR="003E44FA" w:rsidRPr="00EA429F" w:rsidTr="00D227F5">
        <w:trPr>
          <w:jc w:val="center"/>
        </w:trPr>
        <w:tc>
          <w:tcPr>
            <w:tcW w:w="846" w:type="dxa"/>
          </w:tcPr>
          <w:p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№ п.п.</w:t>
            </w:r>
          </w:p>
        </w:tc>
        <w:tc>
          <w:tcPr>
            <w:tcW w:w="3403" w:type="dxa"/>
          </w:tcPr>
          <w:p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2" w:type="dxa"/>
          </w:tcPr>
          <w:p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</w:tr>
      <w:tr w:rsidR="003E44FA" w:rsidRPr="00EA429F" w:rsidTr="00D227F5">
        <w:trPr>
          <w:jc w:val="center"/>
        </w:trPr>
        <w:tc>
          <w:tcPr>
            <w:tcW w:w="846" w:type="dxa"/>
          </w:tcPr>
          <w:p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center"/>
          </w:tcPr>
          <w:p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ЦПП</w:t>
            </w:r>
          </w:p>
        </w:tc>
        <w:tc>
          <w:tcPr>
            <w:tcW w:w="1412" w:type="dxa"/>
            <w:vAlign w:val="center"/>
          </w:tcPr>
          <w:p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67-18-95</w:t>
            </w:r>
          </w:p>
        </w:tc>
      </w:tr>
      <w:tr w:rsidR="003E44FA" w:rsidRPr="00EA429F" w:rsidTr="00D227F5">
        <w:trPr>
          <w:jc w:val="center"/>
        </w:trPr>
        <w:tc>
          <w:tcPr>
            <w:tcW w:w="846" w:type="dxa"/>
          </w:tcPr>
          <w:p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vAlign w:val="center"/>
          </w:tcPr>
          <w:p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67-18-96</w:t>
            </w:r>
          </w:p>
        </w:tc>
      </w:tr>
      <w:tr w:rsidR="003E44FA" w:rsidRPr="00EA429F" w:rsidTr="00D227F5">
        <w:trPr>
          <w:jc w:val="center"/>
        </w:trPr>
        <w:tc>
          <w:tcPr>
            <w:tcW w:w="846" w:type="dxa"/>
          </w:tcPr>
          <w:p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vAlign w:val="center"/>
          </w:tcPr>
          <w:p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67-18-97</w:t>
            </w:r>
          </w:p>
        </w:tc>
      </w:tr>
      <w:tr w:rsidR="0038462F" w:rsidRPr="00EA429F" w:rsidTr="00D227F5">
        <w:trPr>
          <w:jc w:val="center"/>
        </w:trPr>
        <w:tc>
          <w:tcPr>
            <w:tcW w:w="846" w:type="dxa"/>
            <w:vMerge w:val="restart"/>
          </w:tcPr>
          <w:p w:rsidR="0038462F" w:rsidRPr="00EA429F" w:rsidRDefault="0038462F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3" w:type="dxa"/>
            <w:vMerge w:val="restart"/>
            <w:vAlign w:val="center"/>
          </w:tcPr>
          <w:p w:rsidR="0038462F" w:rsidRPr="00EA429F" w:rsidRDefault="0038462F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:rsidR="0038462F" w:rsidRPr="00EA429F" w:rsidRDefault="0038462F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67-19-08</w:t>
            </w:r>
          </w:p>
        </w:tc>
      </w:tr>
      <w:tr w:rsidR="0038462F" w:rsidRPr="00EA429F" w:rsidTr="00D227F5">
        <w:trPr>
          <w:jc w:val="center"/>
        </w:trPr>
        <w:tc>
          <w:tcPr>
            <w:tcW w:w="846" w:type="dxa"/>
            <w:vMerge/>
          </w:tcPr>
          <w:p w:rsidR="0038462F" w:rsidRPr="00EA429F" w:rsidRDefault="0038462F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vAlign w:val="center"/>
          </w:tcPr>
          <w:p w:rsidR="0038462F" w:rsidRPr="00EA429F" w:rsidRDefault="0038462F" w:rsidP="003846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8462F" w:rsidRPr="00EA429F" w:rsidRDefault="0038462F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67-19-12</w:t>
            </w:r>
          </w:p>
        </w:tc>
      </w:tr>
    </w:tbl>
    <w:p w:rsidR="00161B17" w:rsidRPr="00F56AA8" w:rsidRDefault="00161B17" w:rsidP="00EA429F">
      <w:pPr>
        <w:widowControl/>
        <w:suppressAutoHyphens/>
        <w:autoSpaceDE/>
        <w:autoSpaceDN/>
        <w:adjustRightInd/>
        <w:spacing w:line="240" w:lineRule="atLeast"/>
        <w:ind w:firstLine="567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161B17" w:rsidRPr="00FD3660" w:rsidRDefault="00161B17" w:rsidP="00EA429F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Цель и задачи Соглашения</w:t>
      </w:r>
    </w:p>
    <w:p w:rsidR="00161B17" w:rsidRPr="00ED4218" w:rsidRDefault="00161B17" w:rsidP="00EA429F">
      <w:pPr>
        <w:widowControl/>
        <w:suppressAutoHyphens/>
        <w:autoSpaceDE/>
        <w:autoSpaceDN/>
        <w:adjustRightInd/>
        <w:spacing w:line="240" w:lineRule="atLeast"/>
        <w:ind w:firstLine="567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161B17" w:rsidRPr="00FD3660" w:rsidRDefault="00161B17" w:rsidP="00EA429F">
      <w:pPr>
        <w:pStyle w:val="a5"/>
        <w:widowControl/>
        <w:numPr>
          <w:ilvl w:val="1"/>
          <w:numId w:val="7"/>
        </w:numPr>
        <w:tabs>
          <w:tab w:val="num" w:pos="0"/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Целью настоящего Соглашения является взаимодействие </w:t>
      </w:r>
      <w:r w:rsidR="007340D2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торон, направленное </w:t>
      </w:r>
      <w:r w:rsidR="007104E3" w:rsidRPr="00ED4218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 поддержки индивидуальной предпринимательской инициативы</w:t>
      </w:r>
      <w:r w:rsidR="00A546FF">
        <w:rPr>
          <w:rFonts w:ascii="Times New Roman" w:hAnsi="Times New Roman" w:cs="Times New Roman"/>
          <w:sz w:val="22"/>
          <w:szCs w:val="22"/>
        </w:rPr>
        <w:t>.</w:t>
      </w:r>
    </w:p>
    <w:p w:rsidR="00161B17" w:rsidRPr="00CC1C7F" w:rsidRDefault="00161B17" w:rsidP="00EA429F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FD3660">
        <w:rPr>
          <w:rFonts w:ascii="Times New Roman" w:eastAsia="Times New Roman" w:hAnsi="Times New Roman" w:cs="Times New Roman"/>
          <w:sz w:val="22"/>
          <w:szCs w:val="22"/>
        </w:rPr>
        <w:t xml:space="preserve">Для достижения цели Соглашения Стороны определили в качестве задач своего сотрудничества 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обеспечение информационной, правовой, консультационной </w:t>
      </w:r>
      <w:r w:rsidR="004F09D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и иной 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поддержки </w:t>
      </w:r>
      <w:r w:rsidR="007104E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:rsidR="00CC1C7F" w:rsidRPr="00FD3660" w:rsidRDefault="00CC1C7F" w:rsidP="00CC1C7F">
      <w:pPr>
        <w:pStyle w:val="a5"/>
        <w:tabs>
          <w:tab w:val="left" w:pos="1276"/>
        </w:tabs>
        <w:ind w:left="567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Основные принципы и условия взаимодействия Сторон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spacing w:line="240" w:lineRule="atLeast"/>
        <w:ind w:firstLine="567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Настоящее Соглашение не ограничивает Стороны во взаимоотношениях с другими партнерами для достижения целей, указанных в настоящем Соглашении, и не направлено на ограничение конкуренции на рынке консультационных услуг.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Стороны в своей деятельности руководствуются принципами открытости, прозрачности, публичности и конкуренции.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Обязанности Сторон</w:t>
      </w:r>
    </w:p>
    <w:p w:rsidR="00545957" w:rsidRPr="00FD3660" w:rsidRDefault="00545957" w:rsidP="00545957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  <w:t>Партнер обязуется:</w:t>
      </w:r>
    </w:p>
    <w:p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проводить активную политику по информированию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 возможности и условиях получения консультационных услуг, в том числе посредством информирования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 том, что услуги оказываются в рамках государственной поддержки </w:t>
      </w:r>
      <w:r w:rsidR="008F2F4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через Фонд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оказывать </w:t>
      </w:r>
      <w:r w:rsid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 по Соглашению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3817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с надлежащим качеством, с привлечением квалифицированных специалистов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="00CF457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участвовать в консультациях по вопросам выработки предложений, направленных на повышение эффективности взаимодействия Сторон в рамках реализации настоящего Соглашения.</w:t>
      </w:r>
    </w:p>
    <w:p w:rsidR="00545957" w:rsidRPr="00236081" w:rsidRDefault="00545957" w:rsidP="00545957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участвовать в разработке новых редакций документов, регламентирующих деятельность ЦПП и его взаимодействие с Партнерами, в том числе в разработке документов, необходимых для 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реализации настоящего Соглашения;</w:t>
      </w:r>
    </w:p>
    <w:p w:rsidR="00545957" w:rsidRPr="00236081" w:rsidRDefault="00545957" w:rsidP="00545957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оказывать содействие Фонду в реализации требований нормативно-правовых актов Российской Федерации, регулирующих условия и порядок оказания ЦПП консультационной поддержки </w:t>
      </w:r>
      <w:r w:rsidRPr="002360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:rsidR="00545957" w:rsidRPr="00236081" w:rsidRDefault="00545957" w:rsidP="00545957">
      <w:pPr>
        <w:pStyle w:val="a5"/>
        <w:widowControl/>
        <w:numPr>
          <w:ilvl w:val="2"/>
          <w:numId w:val="7"/>
        </w:numPr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236081">
        <w:rPr>
          <w:rFonts w:ascii="Times New Roman" w:eastAsia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EF7012" w:rsidRPr="00236081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236081">
        <w:rPr>
          <w:rFonts w:ascii="Times New Roman" w:eastAsia="Times New Roman" w:hAnsi="Times New Roman" w:cs="Times New Roman"/>
          <w:sz w:val="22"/>
          <w:szCs w:val="22"/>
        </w:rPr>
        <w:t xml:space="preserve"> малого и среднего предпринимательства в случае, если они состоят с Партнером в одной группе лиц, определенных в соответствии с Федеральным законом от 26.07.2006 г. № 135-ФЗ «О защите конкуренции».</w:t>
      </w:r>
    </w:p>
    <w:p w:rsidR="00805D0F" w:rsidRPr="00236081" w:rsidRDefault="00805D0F" w:rsidP="00236081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после оказания консультационной услуги Получателю поддержки, подписать с ним акт об оказании консультационной услуги по форме, указанной в </w:t>
      </w:r>
      <w:r w:rsidR="006A0CB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Приложении № 2</w:t>
      </w:r>
      <w:r w:rsidRP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</w:t>
      </w:r>
      <w:r w:rsid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>, и предоставить его Фонду, в течение 5 рабочих дней</w:t>
      </w:r>
      <w:r w:rsidR="00A00E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месяце следующем за отчетным</w:t>
      </w:r>
      <w:r w:rsidRP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</w:t>
      </w:r>
    </w:p>
    <w:p w:rsidR="00236081" w:rsidRDefault="00805D0F" w:rsidP="00236081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В случае, если </w:t>
      </w:r>
      <w:r w:rsid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Получателю поддержки</w:t>
      </w:r>
      <w:r w:rsidRP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оказывается письменная консультация, к акту прилагается копия соответствующего документа. </w:t>
      </w:r>
    </w:p>
    <w:p w:rsidR="00805D0F" w:rsidRPr="00236081" w:rsidRDefault="00236081" w:rsidP="00236081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36081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случае отсутствия в акте об оказании консультационной услуги подписи Получателя поддержки, услуги Партнера считаются не оказанными и оплате не подлежат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545957" w:rsidRPr="003817D3" w:rsidRDefault="00D25ED2" w:rsidP="00236081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EF7012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жемесячно</w:t>
      </w:r>
      <w:r w:rsidR="00C13BFB">
        <w:rPr>
          <w:rFonts w:ascii="Times New Roman" w:eastAsia="Times New Roman" w:hAnsi="Times New Roman" w:cs="Times New Roman"/>
          <w:sz w:val="22"/>
          <w:szCs w:val="22"/>
          <w:lang w:eastAsia="ar-SA"/>
        </w:rPr>
        <w:t>, до 5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числа месяца следующего за отчетным,</w:t>
      </w:r>
      <w:r w:rsidR="00EF7012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предоставлять Фонду 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акт об оказании ко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нсультационн</w:t>
      </w:r>
      <w:r w:rsidR="002A431A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ых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 </w:t>
      </w:r>
      <w:r w:rsidR="00054AB9"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за календарный месяц 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по форме, установленной 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</w:t>
      </w:r>
      <w:r w:rsidR="00054AB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Приложении №</w:t>
      </w:r>
      <w:r w:rsidR="006A0CB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3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Соглашению.</w:t>
      </w:r>
    </w:p>
    <w:p w:rsidR="00545957" w:rsidRPr="003817D3" w:rsidRDefault="00545957" w:rsidP="00545957">
      <w:pPr>
        <w:pStyle w:val="a5"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Партнер имеет право:</w:t>
      </w:r>
    </w:p>
    <w:p w:rsidR="00545957" w:rsidRPr="003817D3" w:rsidRDefault="00545957" w:rsidP="00545957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размещать информацию о возможности получения консультационных услуг на своем сайте и в социальных сетях;</w:t>
      </w:r>
    </w:p>
    <w:p w:rsidR="00545957" w:rsidRPr="003817D3" w:rsidRDefault="003735DF" w:rsidP="00545957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для оказания консультационной услуги Получателю поддержки 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самос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тоятельно выбирать консультанта из числа своих штатных или внештатных квалифицированных специалистов.</w:t>
      </w:r>
    </w:p>
    <w:p w:rsidR="00161B17" w:rsidRPr="003817D3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</w:pP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  <w:t>Фонд обязуется:</w:t>
      </w:r>
    </w:p>
    <w:p w:rsidR="00161B17" w:rsidRPr="00FD3660" w:rsidRDefault="00161B1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проводить активную политику по информированию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 возможности и условиях предоставления ЦПП поддержки в виде предоставления консультационных услуг;</w:t>
      </w:r>
    </w:p>
    <w:p w:rsidR="00161B17" w:rsidRPr="002A431A" w:rsidRDefault="0054595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 наличии 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необходимости получения консультации Получателем поддержки, осуществлять его направление в адре</w:t>
      </w:r>
      <w:r w:rsidR="002A431A"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Партнера</w:t>
      </w:r>
      <w:r w:rsidR="008B7219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, любым удобным способом (письмом на электронный адрес, по средствам телефонной связи, направление клиента в офис партнера, сообщением в месенджеры и т.д.)</w:t>
      </w:r>
      <w:r w:rsidR="00161B17"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:rsidR="00161B17" w:rsidRPr="008E021B" w:rsidRDefault="002A431A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E02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принять результаты </w:t>
      </w:r>
      <w:r w:rsidRPr="008E021B">
        <w:rPr>
          <w:rFonts w:ascii="Times New Roman" w:hAnsi="Times New Roman" w:cs="Times New Roman"/>
          <w:sz w:val="22"/>
          <w:szCs w:val="22"/>
        </w:rPr>
        <w:t>оказания услуг</w:t>
      </w:r>
      <w:r w:rsidRPr="008E02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8E021B">
        <w:rPr>
          <w:rFonts w:ascii="Times New Roman" w:hAnsi="Times New Roman" w:cs="Times New Roman"/>
          <w:color w:val="000000"/>
          <w:sz w:val="22"/>
          <w:szCs w:val="22"/>
        </w:rPr>
        <w:t xml:space="preserve">по акту </w:t>
      </w:r>
      <w:r w:rsidRP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об оказании консультационных услуг</w:t>
      </w:r>
      <w:r w:rsidR="00161B17" w:rsidRP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161B17" w:rsidRPr="00FD3660" w:rsidRDefault="00161B1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Партнеру стоимость оказанных </w:t>
      </w:r>
      <w:r w:rsidR="00B06B49" w:rsidRPr="002A431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консультационных услуг в соответствии с тарифами, указанными в </w:t>
      </w:r>
      <w:r w:rsidRPr="00953CB0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1</w:t>
      </w: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Соглашению, в порядке и на условиях, предусмотренных Соглашени</w:t>
      </w:r>
      <w:r w:rsid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ем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161B17" w:rsidRPr="00FD3660" w:rsidRDefault="00161B17" w:rsidP="002F21C3">
      <w:pPr>
        <w:pStyle w:val="a5"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Фонд имеет право:</w:t>
      </w:r>
    </w:p>
    <w:p w:rsidR="00161B17" w:rsidRDefault="00161B17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получать от Партнера информацию о полном перечне оказываемых консультационных услуг.</w:t>
      </w:r>
    </w:p>
    <w:p w:rsidR="003817D3" w:rsidRPr="003817D3" w:rsidRDefault="003817D3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проверять ход исполнения и качество 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оказания консультационных услуг. </w:t>
      </w:r>
      <w:r w:rsidRPr="003817D3">
        <w:rPr>
          <w:rFonts w:ascii="Times New Roman" w:hAnsi="Times New Roman" w:cs="Times New Roman"/>
          <w:sz w:val="22"/>
          <w:szCs w:val="22"/>
        </w:rPr>
        <w:t xml:space="preserve">Для оценки качества результатов оказания услуг по </w:t>
      </w:r>
      <w:r w:rsidR="00627C6F">
        <w:rPr>
          <w:rFonts w:ascii="Times New Roman" w:hAnsi="Times New Roman" w:cs="Times New Roman"/>
          <w:sz w:val="22"/>
          <w:szCs w:val="22"/>
        </w:rPr>
        <w:t>Соглашению</w:t>
      </w:r>
      <w:r w:rsidRPr="003817D3">
        <w:rPr>
          <w:rFonts w:ascii="Times New Roman" w:hAnsi="Times New Roman" w:cs="Times New Roman"/>
          <w:sz w:val="22"/>
          <w:szCs w:val="22"/>
        </w:rPr>
        <w:t>, Заказчик вправе без согласия Партнера привлекать сторонних профильных экспертов или специалистов</w:t>
      </w:r>
      <w:r w:rsidR="00627C6F">
        <w:rPr>
          <w:rFonts w:ascii="Times New Roman" w:hAnsi="Times New Roman" w:cs="Times New Roman"/>
          <w:sz w:val="22"/>
          <w:szCs w:val="22"/>
        </w:rPr>
        <w:t>.</w:t>
      </w:r>
    </w:p>
    <w:p w:rsidR="00545957" w:rsidRPr="00FD3660" w:rsidRDefault="00545957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использовать ссылки на сайт Партнера при реализации политики по информированию </w:t>
      </w:r>
      <w:r w:rsidRPr="003817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 возможности привлечения его в качестве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организации, оказывающей соответствующие консультационные услуги, на сайте Фонда и/или ЦПП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</w:rPr>
      </w:pPr>
      <w:r w:rsidRPr="00FD3660"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</w:rPr>
        <w:t>Стороны также договорились:</w:t>
      </w:r>
    </w:p>
    <w:p w:rsidR="00161B17" w:rsidRPr="00ED4218" w:rsidRDefault="00161B17" w:rsidP="002F21C3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/>
        <w:jc w:val="lef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 проведении совместного продвижения информации об услугах ЦПП;</w:t>
      </w:r>
    </w:p>
    <w:p w:rsidR="00161B17" w:rsidRPr="00ED4218" w:rsidRDefault="00161B17" w:rsidP="002F21C3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/>
        <w:jc w:val="lef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о взаимном консультировании по вопросам развития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.</w:t>
      </w:r>
    </w:p>
    <w:p w:rsidR="00161B17" w:rsidRPr="00ED4218" w:rsidRDefault="00161B17" w:rsidP="002F21C3">
      <w:pPr>
        <w:widowControl/>
        <w:tabs>
          <w:tab w:val="left" w:pos="993"/>
        </w:tabs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Порядок взаимодействия Фонда/ЦПП и Партнера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при предоставлении консультационных и/или иных услуг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61B17" w:rsidRPr="00054AB9" w:rsidDel="00E52035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Взаимодействие Фонда, ЦПП и Партнера при предоставлении консультационных и/или иных услуг </w:t>
      </w:r>
      <w:r w:rsidR="00B06B49" w:rsidRPr="00054AB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="00B06B49"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осуществляется в соответствии с локальными нормативными актами</w:t>
      </w:r>
      <w:r w:rsidR="0089507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numPr>
          <w:ilvl w:val="0"/>
          <w:numId w:val="7"/>
        </w:numPr>
        <w:suppressAutoHyphens/>
        <w:ind w:left="0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Стоимость и порядок расчетов</w:t>
      </w:r>
    </w:p>
    <w:p w:rsidR="00161B17" w:rsidRPr="00ED4218" w:rsidRDefault="00161B17" w:rsidP="002F21C3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Вознаграждение Партнера за оказание консультационной услуги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определяется в соответствии с тарифами, указанными в </w:t>
      </w:r>
      <w:r w:rsidRPr="00953CB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1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к настоящему Соглашению.</w:t>
      </w:r>
    </w:p>
    <w:p w:rsidR="000607C1" w:rsidRDefault="00161B17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Оплата за оказанные консультационные услуги производится 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Фондом ежемесячно</w:t>
      </w:r>
      <w:r w:rsidR="007D60D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при наличии финансирования на текущий календарный год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, в течение 10 рабочих дней с момента подписания 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акта приемки оказанных услуг за календарный месяц (по форме, указанной в </w:t>
      </w:r>
      <w:r w:rsidRPr="00953CB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3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к Соглашению), </w:t>
      </w:r>
      <w:r w:rsidR="0071097C"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н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а основании выставленного счета Партнера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:rsidR="000607C1" w:rsidRPr="000607C1" w:rsidRDefault="000607C1" w:rsidP="000607C1">
      <w:pPr>
        <w:widowControl/>
        <w:tabs>
          <w:tab w:val="left" w:pos="1276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</w:r>
      <w:r w:rsidR="00161B17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Фонд подписывает акт оказанных услуг в течение 10 (десяти) </w:t>
      </w:r>
      <w:r w:rsidR="004D3A6A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рабочих</w:t>
      </w:r>
      <w:r w:rsidR="00161B17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дней, либо направляет Партнеру мотивированный отказ от подписания акта. </w:t>
      </w:r>
    </w:p>
    <w:p w:rsidR="00161B17" w:rsidRPr="00BD0A5A" w:rsidRDefault="00161B17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0607C1">
        <w:rPr>
          <w:rFonts w:ascii="Times New Roman" w:eastAsia="Times New Roman" w:hAnsi="Times New Roman" w:cs="Times New Roman"/>
          <w:sz w:val="22"/>
          <w:szCs w:val="22"/>
          <w:lang w:eastAsia="ar-SA"/>
        </w:rPr>
        <w:t>Обязательство Фонда по оплате оказанных услуг считается исполненным с момента списания денежных средств со счета Фонда.</w:t>
      </w:r>
    </w:p>
    <w:p w:rsidR="00BD0A5A" w:rsidRPr="000607C1" w:rsidRDefault="00BD0A5A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случае временного отсутствия финансирования в первом и втором квартале текущего года, Стороны приходят к письменному согласию о возможном варианте сотрудничества.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lastRenderedPageBreak/>
        <w:t>Конфиденциальность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Условия настоящего Соглашения и передаваемая в рамках настоящего Соглашения между Фондом, ЦПП и Партнером информация являются конфиденциальными и не подлежат распространению третьим лицам, в том числе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:rsidR="00981BC1" w:rsidRPr="00ED4218" w:rsidRDefault="00981BC1" w:rsidP="002F21C3">
      <w:pPr>
        <w:widowControl/>
        <w:suppressAutoHyphens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Прочее</w:t>
      </w:r>
    </w:p>
    <w:p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Настоящее Соглашение вступает в силу с момента его подписания Сторонами и действует до конца текущего года, в котором оно было заключено. Соглашение составлено в двух экземплярах, имеющих одинаковую юридическую силу, по одному экземпляру для каждой Стороны.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</w:t>
      </w:r>
      <w:r w:rsidR="00C92185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Соглашения не позднее, чем за 10 (Деся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ть) календарных дней до его окончания.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Фонд и</w:t>
      </w:r>
      <w:r w:rsidR="00126E0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ли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Партнер вправе досрочно расторгнуть настоящее Соглашение в одностороннем порядке. О досрочном расторжении заключенного между Фондом и Партнером соглашения стороны обязаны в письменной форме уведомить своего партнера не позднее, чем за </w:t>
      </w:r>
      <w:r w:rsidR="00C92185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5 (Пя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ть) дней до даты досрочного расторжения соглашения.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С момента получения Фондом либо Партнером уведомления о досрочном расторжении заключенного между ними соглашения,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Получатели поддержки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на оказание консультационных услуг Фондом не направляются Партнеру.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840"/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840"/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Все споры и разногласия, связанные с изменением, расторжением и исполнением настоящего Соглашения, подлежат разрешению в Арбитражном суде Сахалинской области.</w:t>
      </w:r>
    </w:p>
    <w:p w:rsidR="00161B17" w:rsidRPr="00ED4218" w:rsidRDefault="00161B17" w:rsidP="002F21C3">
      <w:pPr>
        <w:widowControl/>
        <w:tabs>
          <w:tab w:val="left" w:pos="1276"/>
        </w:tabs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2" w:name="_Hlk504747649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Спор, возникший из настоящего Соглашения, может быть передан на разрешение арбитражного суда по истечении 10 (Десяти) рабочих дней со дня направления Стороной претензии (требования).</w:t>
      </w:r>
    </w:p>
    <w:bookmarkEnd w:id="2"/>
    <w:p w:rsidR="00161B17" w:rsidRPr="00FD3660" w:rsidRDefault="00161B17" w:rsidP="002F21C3">
      <w:pPr>
        <w:pStyle w:val="a5"/>
        <w:widowControl/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161B17" w:rsidRPr="00FD3660" w:rsidRDefault="00161B17" w:rsidP="00FD3660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Реквизиты и подписи сторон:</w:t>
      </w:r>
    </w:p>
    <w:p w:rsidR="00161B17" w:rsidRPr="00ED4218" w:rsidRDefault="00161B17" w:rsidP="00161B17">
      <w:pPr>
        <w:tabs>
          <w:tab w:val="left" w:pos="567"/>
          <w:tab w:val="left" w:pos="851"/>
          <w:tab w:val="left" w:pos="1276"/>
          <w:tab w:val="left" w:pos="1418"/>
        </w:tabs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  <w:t>Фонд:</w:t>
      </w:r>
    </w:p>
    <w:p w:rsidR="00161B17" w:rsidRPr="00ED4218" w:rsidRDefault="00161B17" w:rsidP="00161B17">
      <w:pPr>
        <w:tabs>
          <w:tab w:val="left" w:pos="567"/>
          <w:tab w:val="left" w:pos="851"/>
          <w:tab w:val="left" w:pos="1276"/>
          <w:tab w:val="left" w:pos="1418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Микрокредитная компания «Сахалинский Фонд развития предпринимательства»</w:t>
      </w:r>
    </w:p>
    <w:p w:rsidR="00161B17" w:rsidRPr="00ED4218" w:rsidRDefault="00126E02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Место нахождения: 693023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г. Южно-Сахалинск, ул.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Емельянова А.О., д. 6.</w:t>
      </w:r>
    </w:p>
    <w:p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ИНН 6501287362, ОГРН 1166500050881</w:t>
      </w:r>
    </w:p>
    <w:p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Платежные реквизиты:</w:t>
      </w:r>
    </w:p>
    <w:p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3" w:name="_Hlk11059678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Дальневосточный банк ПАО «Сбербанк России» г. Хабаровск</w:t>
      </w:r>
    </w:p>
    <w:p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р/с № </w:t>
      </w:r>
      <w:r w:rsidR="007B7539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40701 810 9 50340000017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, к/с № 30101810600000000608, БИК 040813608</w:t>
      </w:r>
    </w:p>
    <w:bookmarkEnd w:id="3"/>
    <w:p w:rsidR="00161B17" w:rsidRPr="00ED4218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161B17" w:rsidRPr="00ED4218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ar-SA"/>
        </w:rPr>
        <w:t>Партнер:</w:t>
      </w:r>
    </w:p>
    <w:p w:rsidR="002B3F50" w:rsidRPr="00ED4218" w:rsidRDefault="00126E02" w:rsidP="002B3F50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:rsidR="00126E02" w:rsidRPr="00ED4218" w:rsidRDefault="00126E02" w:rsidP="00126E02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:rsidR="00126E02" w:rsidRPr="00ED4218" w:rsidRDefault="00126E02" w:rsidP="00126E02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:rsidR="00126E02" w:rsidRPr="00ED4218" w:rsidRDefault="00126E02" w:rsidP="00126E02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:rsidR="00B34494" w:rsidRPr="00ED4218" w:rsidRDefault="00B34494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E02" w:rsidTr="00921EA7">
        <w:tc>
          <w:tcPr>
            <w:tcW w:w="4814" w:type="dxa"/>
          </w:tcPr>
          <w:p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26E02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61B17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:rsidR="006157FB" w:rsidRDefault="006157FB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6157FB" w:rsidRDefault="006157FB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6157FB" w:rsidRPr="00ED4218" w:rsidRDefault="006157FB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7340D2" w:rsidRDefault="007340D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 w:rsidR="00485AD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1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Тарифы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62"/>
        <w:gridCol w:w="5946"/>
        <w:gridCol w:w="1426"/>
        <w:gridCol w:w="1695"/>
      </w:tblGrid>
      <w:tr w:rsidR="00952100" w:rsidRPr="00ED4218" w:rsidTr="00E73D7B">
        <w:tc>
          <w:tcPr>
            <w:tcW w:w="562" w:type="dxa"/>
          </w:tcPr>
          <w:p w:rsidR="00952100" w:rsidRPr="00ED4218" w:rsidRDefault="00952100" w:rsidP="00E73D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952100" w:rsidRPr="00ED4218" w:rsidRDefault="00952100" w:rsidP="00E73D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</w:tcPr>
          <w:p w:rsidR="00952100" w:rsidRPr="00ED4218" w:rsidRDefault="00952100" w:rsidP="00E73D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Время оказания</w:t>
            </w:r>
          </w:p>
        </w:tc>
        <w:tc>
          <w:tcPr>
            <w:tcW w:w="1696" w:type="dxa"/>
          </w:tcPr>
          <w:p w:rsidR="00952100" w:rsidRPr="00ED4218" w:rsidRDefault="00952100" w:rsidP="00E73D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="001855AD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952100" w:rsidRPr="00ED4218" w:rsidTr="00E73D7B">
        <w:trPr>
          <w:trHeight w:val="485"/>
        </w:trPr>
        <w:tc>
          <w:tcPr>
            <w:tcW w:w="562" w:type="dxa"/>
          </w:tcPr>
          <w:p w:rsidR="00952100" w:rsidRPr="00ED4218" w:rsidRDefault="00952100" w:rsidP="00E73D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2"/>
            </w:tblGrid>
            <w:tr w:rsidR="00952100" w:rsidRPr="00ED4218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100" w:rsidRPr="00ED4218" w:rsidRDefault="00952100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D42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Консультационные услуги по вопросам </w:t>
                  </w:r>
                  <w:r w:rsidR="00185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ED42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855AD" w:rsidRPr="00ED4218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855AD" w:rsidRDefault="001855AD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855AD" w:rsidRPr="00ED4218" w:rsidRDefault="001855AD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52100" w:rsidRPr="00ED4218" w:rsidRDefault="00952100" w:rsidP="00E73D7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2100" w:rsidRPr="00ED4218" w:rsidRDefault="001855AD" w:rsidP="00E73D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16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952100" w:rsidRPr="00ED4218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100" w:rsidRPr="001855AD" w:rsidRDefault="001855AD" w:rsidP="009521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952100" w:rsidRPr="00ED4218" w:rsidRDefault="00952100" w:rsidP="00E73D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ПОДПИСИ СТОРОН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:rsidTr="00921EA7">
        <w:tc>
          <w:tcPr>
            <w:tcW w:w="4814" w:type="dxa"/>
          </w:tcPr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lastRenderedPageBreak/>
        <w:t xml:space="preserve">Приложение № </w:t>
      </w:r>
      <w:r w:rsidR="008819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2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об оказании консультационной услуги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W w:w="10325" w:type="dxa"/>
        <w:tblInd w:w="-176" w:type="dxa"/>
        <w:tblLook w:val="04A0" w:firstRow="1" w:lastRow="0" w:firstColumn="1" w:lastColumn="0" w:noHBand="0" w:noVBand="1"/>
      </w:tblPr>
      <w:tblGrid>
        <w:gridCol w:w="495"/>
        <w:gridCol w:w="710"/>
        <w:gridCol w:w="1005"/>
        <w:gridCol w:w="814"/>
        <w:gridCol w:w="571"/>
        <w:gridCol w:w="1847"/>
        <w:gridCol w:w="1417"/>
        <w:gridCol w:w="855"/>
        <w:gridCol w:w="1349"/>
        <w:gridCol w:w="623"/>
        <w:gridCol w:w="236"/>
        <w:gridCol w:w="403"/>
      </w:tblGrid>
      <w:tr w:rsidR="00EC3656" w:rsidRPr="00ED4218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Hlk8034628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__ _________20__ г.</w:t>
            </w: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Наименование Получателя поддержки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_________________</w:t>
            </w:r>
          </w:p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Время начала консультации____________ </w:t>
            </w:r>
          </w:p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Время окончания консультации__________</w:t>
            </w:r>
          </w:p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обращения СМСП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клиента/ ФИО руководителя/ Контактный тел./ИНН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C3656" w:rsidRPr="00ED4218" w:rsidTr="00EC365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:rsidTr="00EC365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том числе НДС (20%)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EC3656" w:rsidRPr="00ED4218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(с учетом НДС)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6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Всего оказано услуг на сумму: </w:t>
            </w: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_____________.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в т.ч. НДС - без НДС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900"/>
        </w:trPr>
        <w:tc>
          <w:tcPr>
            <w:tcW w:w="7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656" w:rsidRPr="00ED4218" w:rsidRDefault="00EC3656" w:rsidP="004272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Вышеперечисленные работы (услуги) выполнены полностью и в срок. </w:t>
            </w:r>
            <w:r w:rsidR="00427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Получатель поддержки</w:t>
            </w: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претензий по объему, качеству и срокам оказания услуг претензий не имеет.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:rsidTr="00EC3656">
        <w:trPr>
          <w:gridAfter w:val="1"/>
          <w:wAfter w:w="403" w:type="dxa"/>
          <w:trHeight w:val="315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_______________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Получатель поддержки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______________     </w:t>
            </w:r>
          </w:p>
          <w:p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МП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МП</w:t>
            </w:r>
          </w:p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4"/>
    </w:tbl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ПОДПИСИ СТОРОН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:rsidTr="00921EA7">
        <w:tc>
          <w:tcPr>
            <w:tcW w:w="4814" w:type="dxa"/>
          </w:tcPr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522CD6" w:rsidRPr="00ED4218" w:rsidRDefault="00522CD6" w:rsidP="00522CD6">
      <w:pPr>
        <w:widowControl/>
        <w:tabs>
          <w:tab w:val="center" w:pos="4819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lastRenderedPageBreak/>
        <w:t xml:space="preserve">Приложение № </w:t>
      </w:r>
      <w:r w:rsidR="008819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3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ПРИЕМКИ ОКАЗАННЫХ УСЛУГ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г. Южно-Сахалинск                                                         </w:t>
      </w:r>
      <w:r w:rsidR="00276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«____»_______________20</w:t>
      </w:r>
      <w:r w:rsidR="00276218">
        <w:rPr>
          <w:rFonts w:ascii="Times New Roman" w:eastAsia="Times New Roman" w:hAnsi="Times New Roman" w:cs="Times New Roman"/>
          <w:sz w:val="22"/>
          <w:szCs w:val="22"/>
          <w:lang w:eastAsia="ar-SA"/>
        </w:rPr>
        <w:t>____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года</w:t>
      </w:r>
    </w:p>
    <w:p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Микрокредитная компания «Сахалинский Фонд развития предпринимательства»,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4F521C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именуемая 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в дальнейшем «</w:t>
      </w:r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Фонд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»,</w:t>
      </w:r>
      <w:r w:rsidR="00276218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в лице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директора </w:t>
      </w:r>
      <w:r w:rsidR="00427243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, действующ</w:t>
      </w:r>
      <w:r w:rsidR="00427243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го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основании устава, </w:t>
      </w:r>
      <w:r w:rsidR="00276218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 одной стороны</w:t>
      </w:r>
      <w:r w:rsidR="00276218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</w:p>
    <w:p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_____________________, именуемое в дальнейшем «Партнер», в лице 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42C4E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условиями Соглашения о сотрудничестве 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№ ____ от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_________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за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период с _______________ по _____________, Партнер оказал, а Фонд принял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 по консультированию следующих Получателей поддержки: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979"/>
      </w:tblGrid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№ п.п.</w:t>
            </w: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Наименование получателя поддержки</w:t>
            </w: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Дата проведения консультации</w:t>
            </w:r>
          </w:p>
        </w:tc>
      </w:tr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:rsidTr="00842C4E">
        <w:tc>
          <w:tcPr>
            <w:tcW w:w="846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EC3656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Общая с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тоимость оказанных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Партнером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консультационных услуг составляет ____________ (________________) рублей, в том числе НДС __________ (_________________) рублей.</w:t>
      </w:r>
    </w:p>
    <w:p w:rsidR="00EC3656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Услуги оказаны Партнером надлежащим образом, п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ретензи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й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 стороны Фонда отсутствуют.</w:t>
      </w:r>
    </w:p>
    <w:p w:rsidR="00EC3656" w:rsidRPr="00842C4E" w:rsidRDefault="00EC3656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C3656" w:rsidRPr="00842C4E" w:rsidRDefault="00EC3656" w:rsidP="00842C4E">
      <w:pPr>
        <w:widowControl/>
        <w:suppressAutoHyphens/>
        <w:autoSpaceDE/>
        <w:autoSpaceDN/>
        <w:adjustRightInd/>
        <w:spacing w:line="240" w:lineRule="atLeast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842C4E" w:rsidRDefault="00EC3656" w:rsidP="00842C4E">
      <w:pPr>
        <w:widowControl/>
        <w:suppressAutoHyphens/>
        <w:autoSpaceDE/>
        <w:autoSpaceDN/>
        <w:adjustRightInd/>
        <w:spacing w:line="240" w:lineRule="atLeast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842C4E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842C4E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:rsidTr="00921EA7">
        <w:tc>
          <w:tcPr>
            <w:tcW w:w="4814" w:type="dxa"/>
          </w:tcPr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:rsidR="00921EA7" w:rsidRDefault="00921EA7" w:rsidP="0050691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EC3656" w:rsidRPr="00ED4218" w:rsidSect="00981BC1">
      <w:pgSz w:w="11900" w:h="16800"/>
      <w:pgMar w:top="568" w:right="843" w:bottom="993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62" w:rsidRDefault="00E07862" w:rsidP="00981BC1">
      <w:r>
        <w:separator/>
      </w:r>
    </w:p>
  </w:endnote>
  <w:endnote w:type="continuationSeparator" w:id="0">
    <w:p w:rsidR="00E07862" w:rsidRDefault="00E07862" w:rsidP="0098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62" w:rsidRDefault="00E07862" w:rsidP="00981BC1">
      <w:r>
        <w:separator/>
      </w:r>
    </w:p>
  </w:footnote>
  <w:footnote w:type="continuationSeparator" w:id="0">
    <w:p w:rsidR="00E07862" w:rsidRDefault="00E07862" w:rsidP="0098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9CF26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0723BE"/>
    <w:multiLevelType w:val="multilevel"/>
    <w:tmpl w:val="C35C3C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862644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793C99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47EF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8375F5C"/>
    <w:multiLevelType w:val="multilevel"/>
    <w:tmpl w:val="9012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3D90362"/>
    <w:multiLevelType w:val="multilevel"/>
    <w:tmpl w:val="A404BA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5AC63A8A"/>
    <w:multiLevelType w:val="hybridMultilevel"/>
    <w:tmpl w:val="005652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8B567B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F"/>
    <w:rsid w:val="00015053"/>
    <w:rsid w:val="00020011"/>
    <w:rsid w:val="000221D1"/>
    <w:rsid w:val="000224D3"/>
    <w:rsid w:val="00022B98"/>
    <w:rsid w:val="00022C6D"/>
    <w:rsid w:val="00024E34"/>
    <w:rsid w:val="00027614"/>
    <w:rsid w:val="000351EE"/>
    <w:rsid w:val="00040669"/>
    <w:rsid w:val="00041575"/>
    <w:rsid w:val="0004333E"/>
    <w:rsid w:val="00046CBD"/>
    <w:rsid w:val="00050762"/>
    <w:rsid w:val="000530CB"/>
    <w:rsid w:val="00053519"/>
    <w:rsid w:val="00054AB9"/>
    <w:rsid w:val="000607C1"/>
    <w:rsid w:val="00072D65"/>
    <w:rsid w:val="000928E2"/>
    <w:rsid w:val="00094C40"/>
    <w:rsid w:val="000A077F"/>
    <w:rsid w:val="000A0EC4"/>
    <w:rsid w:val="000C6133"/>
    <w:rsid w:val="000D0C76"/>
    <w:rsid w:val="000D28F6"/>
    <w:rsid w:val="000E3D3A"/>
    <w:rsid w:val="00103FAD"/>
    <w:rsid w:val="00114942"/>
    <w:rsid w:val="00125302"/>
    <w:rsid w:val="00126E02"/>
    <w:rsid w:val="00127507"/>
    <w:rsid w:val="00131F38"/>
    <w:rsid w:val="0013469A"/>
    <w:rsid w:val="00136DAC"/>
    <w:rsid w:val="001507E5"/>
    <w:rsid w:val="00156C63"/>
    <w:rsid w:val="00161B17"/>
    <w:rsid w:val="001662A6"/>
    <w:rsid w:val="00166434"/>
    <w:rsid w:val="00167071"/>
    <w:rsid w:val="0017767D"/>
    <w:rsid w:val="00180C77"/>
    <w:rsid w:val="001855AD"/>
    <w:rsid w:val="001966FF"/>
    <w:rsid w:val="001A3865"/>
    <w:rsid w:val="001A3A56"/>
    <w:rsid w:val="001A41F7"/>
    <w:rsid w:val="001B2032"/>
    <w:rsid w:val="001B5AFD"/>
    <w:rsid w:val="001B6144"/>
    <w:rsid w:val="001B79F0"/>
    <w:rsid w:val="001C3357"/>
    <w:rsid w:val="001C3721"/>
    <w:rsid w:val="001D2CEA"/>
    <w:rsid w:val="001E5F98"/>
    <w:rsid w:val="001F2298"/>
    <w:rsid w:val="001F4DE7"/>
    <w:rsid w:val="001F4FB3"/>
    <w:rsid w:val="00206235"/>
    <w:rsid w:val="0020668A"/>
    <w:rsid w:val="0023440B"/>
    <w:rsid w:val="0023467C"/>
    <w:rsid w:val="00236081"/>
    <w:rsid w:val="00241C6F"/>
    <w:rsid w:val="00251B4E"/>
    <w:rsid w:val="00254BDA"/>
    <w:rsid w:val="00255D61"/>
    <w:rsid w:val="00261F06"/>
    <w:rsid w:val="00276218"/>
    <w:rsid w:val="00293DFA"/>
    <w:rsid w:val="002A431A"/>
    <w:rsid w:val="002B1DEE"/>
    <w:rsid w:val="002B3F50"/>
    <w:rsid w:val="002B5C75"/>
    <w:rsid w:val="002C0839"/>
    <w:rsid w:val="002D29BD"/>
    <w:rsid w:val="002E28C4"/>
    <w:rsid w:val="002E4F21"/>
    <w:rsid w:val="002F21C3"/>
    <w:rsid w:val="002F6043"/>
    <w:rsid w:val="002F6413"/>
    <w:rsid w:val="003152E2"/>
    <w:rsid w:val="00316CD9"/>
    <w:rsid w:val="00322921"/>
    <w:rsid w:val="003252C3"/>
    <w:rsid w:val="0033046D"/>
    <w:rsid w:val="0033351B"/>
    <w:rsid w:val="00337A5B"/>
    <w:rsid w:val="003430C6"/>
    <w:rsid w:val="00343520"/>
    <w:rsid w:val="003508DF"/>
    <w:rsid w:val="0035763A"/>
    <w:rsid w:val="00357843"/>
    <w:rsid w:val="00363E6B"/>
    <w:rsid w:val="003735DF"/>
    <w:rsid w:val="0038122A"/>
    <w:rsid w:val="003817D3"/>
    <w:rsid w:val="0038462F"/>
    <w:rsid w:val="0038612A"/>
    <w:rsid w:val="00390FC9"/>
    <w:rsid w:val="00395CE0"/>
    <w:rsid w:val="003A0230"/>
    <w:rsid w:val="003A438E"/>
    <w:rsid w:val="003A562E"/>
    <w:rsid w:val="003C2707"/>
    <w:rsid w:val="003C29E7"/>
    <w:rsid w:val="003C775B"/>
    <w:rsid w:val="003D6008"/>
    <w:rsid w:val="003D707D"/>
    <w:rsid w:val="003E1948"/>
    <w:rsid w:val="003E44FA"/>
    <w:rsid w:val="003E5354"/>
    <w:rsid w:val="003E580D"/>
    <w:rsid w:val="003E74FD"/>
    <w:rsid w:val="003F2098"/>
    <w:rsid w:val="003F5844"/>
    <w:rsid w:val="00415A65"/>
    <w:rsid w:val="00415A8A"/>
    <w:rsid w:val="004167C4"/>
    <w:rsid w:val="0042359B"/>
    <w:rsid w:val="00427243"/>
    <w:rsid w:val="00431F89"/>
    <w:rsid w:val="004332F7"/>
    <w:rsid w:val="0043345A"/>
    <w:rsid w:val="00434A34"/>
    <w:rsid w:val="004448C8"/>
    <w:rsid w:val="00453501"/>
    <w:rsid w:val="0045561F"/>
    <w:rsid w:val="004557BE"/>
    <w:rsid w:val="004661F7"/>
    <w:rsid w:val="00473646"/>
    <w:rsid w:val="004819C0"/>
    <w:rsid w:val="00485AD8"/>
    <w:rsid w:val="004924A1"/>
    <w:rsid w:val="004A4E5C"/>
    <w:rsid w:val="004C3F14"/>
    <w:rsid w:val="004C53A1"/>
    <w:rsid w:val="004C7DAA"/>
    <w:rsid w:val="004D207C"/>
    <w:rsid w:val="004D3A6A"/>
    <w:rsid w:val="004D4EA5"/>
    <w:rsid w:val="004D6228"/>
    <w:rsid w:val="004E74C9"/>
    <w:rsid w:val="004F046C"/>
    <w:rsid w:val="004F09DC"/>
    <w:rsid w:val="004F1859"/>
    <w:rsid w:val="004F521C"/>
    <w:rsid w:val="00511530"/>
    <w:rsid w:val="005167B6"/>
    <w:rsid w:val="00522CD6"/>
    <w:rsid w:val="005240BC"/>
    <w:rsid w:val="00530C9A"/>
    <w:rsid w:val="00536EB8"/>
    <w:rsid w:val="00540D77"/>
    <w:rsid w:val="00542365"/>
    <w:rsid w:val="00545957"/>
    <w:rsid w:val="00550F46"/>
    <w:rsid w:val="0055276B"/>
    <w:rsid w:val="00562647"/>
    <w:rsid w:val="00563E36"/>
    <w:rsid w:val="005705BC"/>
    <w:rsid w:val="005778B4"/>
    <w:rsid w:val="005939DB"/>
    <w:rsid w:val="005A13F5"/>
    <w:rsid w:val="005A4782"/>
    <w:rsid w:val="005B07AA"/>
    <w:rsid w:val="005C761F"/>
    <w:rsid w:val="005D33F5"/>
    <w:rsid w:val="005D35F1"/>
    <w:rsid w:val="005D5ABB"/>
    <w:rsid w:val="005E3543"/>
    <w:rsid w:val="005E7130"/>
    <w:rsid w:val="005F4940"/>
    <w:rsid w:val="005F55E0"/>
    <w:rsid w:val="005F5AAD"/>
    <w:rsid w:val="005F715C"/>
    <w:rsid w:val="005F72E8"/>
    <w:rsid w:val="0060254E"/>
    <w:rsid w:val="00607B40"/>
    <w:rsid w:val="0061091A"/>
    <w:rsid w:val="00612F15"/>
    <w:rsid w:val="006157FB"/>
    <w:rsid w:val="00620B82"/>
    <w:rsid w:val="00626B3C"/>
    <w:rsid w:val="00627C6F"/>
    <w:rsid w:val="006331AE"/>
    <w:rsid w:val="0063370E"/>
    <w:rsid w:val="00642D23"/>
    <w:rsid w:val="00644A91"/>
    <w:rsid w:val="006528C2"/>
    <w:rsid w:val="00663503"/>
    <w:rsid w:val="0066599A"/>
    <w:rsid w:val="00674D47"/>
    <w:rsid w:val="00677F7B"/>
    <w:rsid w:val="00682DE3"/>
    <w:rsid w:val="00686C13"/>
    <w:rsid w:val="006912C9"/>
    <w:rsid w:val="0069576C"/>
    <w:rsid w:val="00697020"/>
    <w:rsid w:val="006A0CB2"/>
    <w:rsid w:val="006A463B"/>
    <w:rsid w:val="006A4748"/>
    <w:rsid w:val="006A7CEF"/>
    <w:rsid w:val="006D6FBC"/>
    <w:rsid w:val="006E78C9"/>
    <w:rsid w:val="006F5EBA"/>
    <w:rsid w:val="006F68C4"/>
    <w:rsid w:val="0070790A"/>
    <w:rsid w:val="007104E3"/>
    <w:rsid w:val="0071097C"/>
    <w:rsid w:val="00716F56"/>
    <w:rsid w:val="007208DD"/>
    <w:rsid w:val="00731322"/>
    <w:rsid w:val="007340D2"/>
    <w:rsid w:val="00736167"/>
    <w:rsid w:val="00750233"/>
    <w:rsid w:val="00752688"/>
    <w:rsid w:val="00753F8B"/>
    <w:rsid w:val="00756EBC"/>
    <w:rsid w:val="00760344"/>
    <w:rsid w:val="00773492"/>
    <w:rsid w:val="0078358B"/>
    <w:rsid w:val="007A404A"/>
    <w:rsid w:val="007B0286"/>
    <w:rsid w:val="007B7539"/>
    <w:rsid w:val="007D60D2"/>
    <w:rsid w:val="007D63E3"/>
    <w:rsid w:val="007E6527"/>
    <w:rsid w:val="007E68A0"/>
    <w:rsid w:val="007F1BDA"/>
    <w:rsid w:val="007F40A4"/>
    <w:rsid w:val="007F5607"/>
    <w:rsid w:val="00805D0F"/>
    <w:rsid w:val="00807AD9"/>
    <w:rsid w:val="00812A8F"/>
    <w:rsid w:val="00820698"/>
    <w:rsid w:val="00824737"/>
    <w:rsid w:val="008279CC"/>
    <w:rsid w:val="00841A88"/>
    <w:rsid w:val="00842C4E"/>
    <w:rsid w:val="00847D31"/>
    <w:rsid w:val="00851707"/>
    <w:rsid w:val="00853C0E"/>
    <w:rsid w:val="00872A1D"/>
    <w:rsid w:val="008776FA"/>
    <w:rsid w:val="00881937"/>
    <w:rsid w:val="00887771"/>
    <w:rsid w:val="00893220"/>
    <w:rsid w:val="00894EAE"/>
    <w:rsid w:val="0089507B"/>
    <w:rsid w:val="008A2987"/>
    <w:rsid w:val="008B2B5D"/>
    <w:rsid w:val="008B7219"/>
    <w:rsid w:val="008C086B"/>
    <w:rsid w:val="008C686C"/>
    <w:rsid w:val="008C68EC"/>
    <w:rsid w:val="008C72C0"/>
    <w:rsid w:val="008E021B"/>
    <w:rsid w:val="008E5928"/>
    <w:rsid w:val="008E644D"/>
    <w:rsid w:val="008F2F45"/>
    <w:rsid w:val="00921EA7"/>
    <w:rsid w:val="0092216B"/>
    <w:rsid w:val="0093564E"/>
    <w:rsid w:val="0094380E"/>
    <w:rsid w:val="00952100"/>
    <w:rsid w:val="00953499"/>
    <w:rsid w:val="00953CB0"/>
    <w:rsid w:val="00960F9D"/>
    <w:rsid w:val="00961EA5"/>
    <w:rsid w:val="00963D21"/>
    <w:rsid w:val="0096465C"/>
    <w:rsid w:val="0097185A"/>
    <w:rsid w:val="00972E06"/>
    <w:rsid w:val="00973328"/>
    <w:rsid w:val="00981BC1"/>
    <w:rsid w:val="00984984"/>
    <w:rsid w:val="00992B86"/>
    <w:rsid w:val="00997926"/>
    <w:rsid w:val="009B173B"/>
    <w:rsid w:val="009B35F8"/>
    <w:rsid w:val="009B536F"/>
    <w:rsid w:val="009B74C6"/>
    <w:rsid w:val="009C663F"/>
    <w:rsid w:val="009D026A"/>
    <w:rsid w:val="009E6B22"/>
    <w:rsid w:val="009F163D"/>
    <w:rsid w:val="009F4F31"/>
    <w:rsid w:val="009F6C36"/>
    <w:rsid w:val="00A00E65"/>
    <w:rsid w:val="00A04942"/>
    <w:rsid w:val="00A07A63"/>
    <w:rsid w:val="00A14AC8"/>
    <w:rsid w:val="00A15142"/>
    <w:rsid w:val="00A20E79"/>
    <w:rsid w:val="00A24FA1"/>
    <w:rsid w:val="00A25DED"/>
    <w:rsid w:val="00A276E1"/>
    <w:rsid w:val="00A36CC4"/>
    <w:rsid w:val="00A430AB"/>
    <w:rsid w:val="00A46D7A"/>
    <w:rsid w:val="00A5039D"/>
    <w:rsid w:val="00A546FF"/>
    <w:rsid w:val="00A57B2C"/>
    <w:rsid w:val="00A6596D"/>
    <w:rsid w:val="00A71891"/>
    <w:rsid w:val="00A82FB9"/>
    <w:rsid w:val="00A87086"/>
    <w:rsid w:val="00A90CF9"/>
    <w:rsid w:val="00AA05A6"/>
    <w:rsid w:val="00AA07D8"/>
    <w:rsid w:val="00AA1749"/>
    <w:rsid w:val="00AA7C12"/>
    <w:rsid w:val="00AB49E0"/>
    <w:rsid w:val="00AC1517"/>
    <w:rsid w:val="00AC3B77"/>
    <w:rsid w:val="00AC3DB0"/>
    <w:rsid w:val="00AD1383"/>
    <w:rsid w:val="00AD5D2C"/>
    <w:rsid w:val="00AD75F4"/>
    <w:rsid w:val="00AE1D35"/>
    <w:rsid w:val="00AF5274"/>
    <w:rsid w:val="00AF6EF8"/>
    <w:rsid w:val="00B043FD"/>
    <w:rsid w:val="00B06B49"/>
    <w:rsid w:val="00B1070F"/>
    <w:rsid w:val="00B1097C"/>
    <w:rsid w:val="00B307A1"/>
    <w:rsid w:val="00B34494"/>
    <w:rsid w:val="00B42125"/>
    <w:rsid w:val="00B44255"/>
    <w:rsid w:val="00B759E1"/>
    <w:rsid w:val="00B76066"/>
    <w:rsid w:val="00B83B26"/>
    <w:rsid w:val="00B8461A"/>
    <w:rsid w:val="00B86C82"/>
    <w:rsid w:val="00B87FA6"/>
    <w:rsid w:val="00B90824"/>
    <w:rsid w:val="00B91F46"/>
    <w:rsid w:val="00B93ACA"/>
    <w:rsid w:val="00BA1838"/>
    <w:rsid w:val="00BA2903"/>
    <w:rsid w:val="00BA37C4"/>
    <w:rsid w:val="00BB3C7D"/>
    <w:rsid w:val="00BB6C70"/>
    <w:rsid w:val="00BC52D1"/>
    <w:rsid w:val="00BC53A4"/>
    <w:rsid w:val="00BD0A5A"/>
    <w:rsid w:val="00BD7984"/>
    <w:rsid w:val="00BE0A83"/>
    <w:rsid w:val="00BE2BDB"/>
    <w:rsid w:val="00BE4EA5"/>
    <w:rsid w:val="00BE541E"/>
    <w:rsid w:val="00BF204B"/>
    <w:rsid w:val="00BF2BA0"/>
    <w:rsid w:val="00BF4760"/>
    <w:rsid w:val="00BF4959"/>
    <w:rsid w:val="00BF7C01"/>
    <w:rsid w:val="00C01AD2"/>
    <w:rsid w:val="00C13BFB"/>
    <w:rsid w:val="00C27195"/>
    <w:rsid w:val="00C403C2"/>
    <w:rsid w:val="00C42310"/>
    <w:rsid w:val="00C73C21"/>
    <w:rsid w:val="00C74DA5"/>
    <w:rsid w:val="00C92185"/>
    <w:rsid w:val="00C96FB5"/>
    <w:rsid w:val="00C97D87"/>
    <w:rsid w:val="00CB0DF7"/>
    <w:rsid w:val="00CB394C"/>
    <w:rsid w:val="00CB74B4"/>
    <w:rsid w:val="00CC088C"/>
    <w:rsid w:val="00CC116C"/>
    <w:rsid w:val="00CC1C7F"/>
    <w:rsid w:val="00CC261A"/>
    <w:rsid w:val="00CD0290"/>
    <w:rsid w:val="00CD03F4"/>
    <w:rsid w:val="00CD33F7"/>
    <w:rsid w:val="00CD4434"/>
    <w:rsid w:val="00CF4578"/>
    <w:rsid w:val="00D01894"/>
    <w:rsid w:val="00D03A8D"/>
    <w:rsid w:val="00D04E61"/>
    <w:rsid w:val="00D07854"/>
    <w:rsid w:val="00D10216"/>
    <w:rsid w:val="00D22774"/>
    <w:rsid w:val="00D227DA"/>
    <w:rsid w:val="00D227F5"/>
    <w:rsid w:val="00D25ED2"/>
    <w:rsid w:val="00D30777"/>
    <w:rsid w:val="00D32B16"/>
    <w:rsid w:val="00D348E1"/>
    <w:rsid w:val="00D3552D"/>
    <w:rsid w:val="00D3627D"/>
    <w:rsid w:val="00D43283"/>
    <w:rsid w:val="00D50388"/>
    <w:rsid w:val="00D50D16"/>
    <w:rsid w:val="00D62B50"/>
    <w:rsid w:val="00D646B5"/>
    <w:rsid w:val="00D646D5"/>
    <w:rsid w:val="00D93999"/>
    <w:rsid w:val="00D95ABD"/>
    <w:rsid w:val="00DA0914"/>
    <w:rsid w:val="00DA1F6E"/>
    <w:rsid w:val="00DB2822"/>
    <w:rsid w:val="00DB5FD1"/>
    <w:rsid w:val="00DB6137"/>
    <w:rsid w:val="00DB6A61"/>
    <w:rsid w:val="00DD60C7"/>
    <w:rsid w:val="00DD7CAE"/>
    <w:rsid w:val="00DD7FFE"/>
    <w:rsid w:val="00DF4AF5"/>
    <w:rsid w:val="00E008E3"/>
    <w:rsid w:val="00E07862"/>
    <w:rsid w:val="00E145A9"/>
    <w:rsid w:val="00E152A1"/>
    <w:rsid w:val="00E23665"/>
    <w:rsid w:val="00E312CD"/>
    <w:rsid w:val="00E44B32"/>
    <w:rsid w:val="00E84F34"/>
    <w:rsid w:val="00E851B9"/>
    <w:rsid w:val="00EA429F"/>
    <w:rsid w:val="00EA6F56"/>
    <w:rsid w:val="00EB091D"/>
    <w:rsid w:val="00EB6DB1"/>
    <w:rsid w:val="00EC2CAC"/>
    <w:rsid w:val="00EC3656"/>
    <w:rsid w:val="00ED4218"/>
    <w:rsid w:val="00ED52BE"/>
    <w:rsid w:val="00ED7263"/>
    <w:rsid w:val="00EE336D"/>
    <w:rsid w:val="00EE4B55"/>
    <w:rsid w:val="00EF7012"/>
    <w:rsid w:val="00F00AEB"/>
    <w:rsid w:val="00F01E27"/>
    <w:rsid w:val="00F25F03"/>
    <w:rsid w:val="00F50E51"/>
    <w:rsid w:val="00F51BB7"/>
    <w:rsid w:val="00F541E7"/>
    <w:rsid w:val="00F56AA8"/>
    <w:rsid w:val="00F607CC"/>
    <w:rsid w:val="00F62324"/>
    <w:rsid w:val="00F63CA4"/>
    <w:rsid w:val="00F643F1"/>
    <w:rsid w:val="00F66BC2"/>
    <w:rsid w:val="00F76025"/>
    <w:rsid w:val="00F870DA"/>
    <w:rsid w:val="00F91EEF"/>
    <w:rsid w:val="00F956B4"/>
    <w:rsid w:val="00F95C6D"/>
    <w:rsid w:val="00F95EC6"/>
    <w:rsid w:val="00F97F97"/>
    <w:rsid w:val="00FA184F"/>
    <w:rsid w:val="00FA1CCC"/>
    <w:rsid w:val="00FB306D"/>
    <w:rsid w:val="00FC37C4"/>
    <w:rsid w:val="00FC6265"/>
    <w:rsid w:val="00FC6F5F"/>
    <w:rsid w:val="00FC76EA"/>
    <w:rsid w:val="00FD0B45"/>
    <w:rsid w:val="00FD3660"/>
    <w:rsid w:val="00FE49A6"/>
    <w:rsid w:val="00FF0D51"/>
    <w:rsid w:val="00FF2BF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AD66"/>
  <w15:docId w15:val="{8060F217-1C69-4481-AA8C-52C64F1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99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847D31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15A65"/>
    <w:rPr>
      <w:rFonts w:eastAsia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B1D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DEE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81B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1BC1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81B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81BC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1C4E-9957-40BB-8709-335FFBF5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gf-12</dc:creator>
  <cp:keywords/>
  <dc:description/>
  <cp:lastModifiedBy>Дейнега Любовь Андреевна</cp:lastModifiedBy>
  <cp:revision>57</cp:revision>
  <cp:lastPrinted>2021-08-04T00:48:00Z</cp:lastPrinted>
  <dcterms:created xsi:type="dcterms:W3CDTF">2021-08-05T02:53:00Z</dcterms:created>
  <dcterms:modified xsi:type="dcterms:W3CDTF">2021-08-17T04:21:00Z</dcterms:modified>
</cp:coreProperties>
</file>